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A8" w:rsidRPr="003754DC" w:rsidRDefault="00E458A8" w:rsidP="00E458A8">
      <w:pPr>
        <w:ind w:firstLineChars="200" w:firstLine="422"/>
        <w:jc w:val="center"/>
        <w:rPr>
          <w:rFonts w:hint="eastAsia"/>
          <w:b/>
        </w:rPr>
      </w:pPr>
      <w:r w:rsidRPr="003754DC">
        <w:rPr>
          <w:rFonts w:hint="eastAsia"/>
          <w:b/>
        </w:rPr>
        <w:t>发明内容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为了解决上述问题，本发明的目的是提供一种使用寿命长、导</w:t>
      </w:r>
      <w:r>
        <w:t> </w:t>
      </w:r>
      <w:r>
        <w:rPr>
          <w:rFonts w:hint="eastAsia"/>
        </w:rPr>
        <w:t>热率低、自动解体性能好、经济环保型的连续铸钢中间包工作衬用</w:t>
      </w:r>
      <w:r>
        <w:t> </w:t>
      </w:r>
      <w:r>
        <w:rPr>
          <w:rFonts w:hint="eastAsia"/>
        </w:rPr>
        <w:t>涂抹料。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为实现上述目的，本发明所提供的连续铸钢中间包工作衬用涂</w:t>
      </w:r>
      <w:r>
        <w:t> </w:t>
      </w:r>
      <w:r>
        <w:rPr>
          <w:rFonts w:hint="eastAsia"/>
        </w:rPr>
        <w:t>抹料，其特征在于：它由下述重量百分比的成分组成：镁橄榄石熟</w:t>
      </w:r>
      <w:r>
        <w:t> </w:t>
      </w:r>
      <w:r>
        <w:rPr>
          <w:rFonts w:hint="eastAsia"/>
        </w:rPr>
        <w:t>料</w:t>
      </w:r>
      <w:r>
        <w:rPr>
          <w:rFonts w:hint="eastAsia"/>
        </w:rPr>
        <w:t>49.5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％；高纯镁砂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％；六偏磷酸钠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％；羧甲基</w:t>
      </w:r>
      <w:r>
        <w:t> </w:t>
      </w:r>
      <w:r>
        <w:rPr>
          <w:rFonts w:hint="eastAsia"/>
        </w:rPr>
        <w:t>纤维素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％；石灰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％；聚丙烯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纸纤维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2.0</w:t>
      </w:r>
      <w:r>
        <w:rPr>
          <w:rFonts w:hint="eastAsia"/>
        </w:rPr>
        <w:t>％；硅微粉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作为优选方案，它由下述重量百分比的成分组成：镁橄榄石熟</w:t>
      </w:r>
      <w:r>
        <w:t> </w:t>
      </w:r>
      <w:r>
        <w:rPr>
          <w:rFonts w:hint="eastAsia"/>
        </w:rPr>
        <w:t>料</w:t>
      </w:r>
      <w:r>
        <w:rPr>
          <w:rFonts w:hint="eastAsia"/>
        </w:rPr>
        <w:t>57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％；高纯镁砂</w:t>
      </w:r>
      <w:r>
        <w:rPr>
          <w:rFonts w:hint="eastAsia"/>
        </w:rPr>
        <w:t>36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％；六偏磷酸钠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％；羧甲基纤维素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0.65</w:t>
      </w:r>
      <w:r>
        <w:rPr>
          <w:rFonts w:hint="eastAsia"/>
        </w:rPr>
        <w:t>％；石灰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0.8</w:t>
      </w:r>
      <w:r>
        <w:rPr>
          <w:rFonts w:hint="eastAsia"/>
        </w:rPr>
        <w:t>％；聚丙烯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％；纸纤</w:t>
      </w:r>
      <w:r>
        <w:t> </w:t>
      </w:r>
      <w:r>
        <w:rPr>
          <w:rFonts w:hint="eastAsia"/>
        </w:rPr>
        <w:t>维</w:t>
      </w:r>
      <w:r>
        <w:rPr>
          <w:rFonts w:hint="eastAsia"/>
        </w:rPr>
        <w:t>0.4</w:t>
      </w:r>
      <w:r>
        <w:rPr>
          <w:rFonts w:hint="eastAsia"/>
        </w:rPr>
        <w:t>～</w:t>
      </w:r>
      <w:r>
        <w:rPr>
          <w:rFonts w:hint="eastAsia"/>
        </w:rPr>
        <w:t>0.9</w:t>
      </w:r>
      <w:r>
        <w:rPr>
          <w:rFonts w:hint="eastAsia"/>
        </w:rPr>
        <w:t>％；硅微粉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作为又一种优选方案，它由下述重量百分比的成分组成：镁橄</w:t>
      </w:r>
      <w:r>
        <w:t> </w:t>
      </w:r>
      <w:r>
        <w:rPr>
          <w:rFonts w:hint="eastAsia"/>
        </w:rPr>
        <w:t>榄石熟料</w:t>
      </w:r>
      <w:r>
        <w:rPr>
          <w:rFonts w:hint="eastAsia"/>
        </w:rPr>
        <w:t>60</w:t>
      </w:r>
      <w:r>
        <w:rPr>
          <w:rFonts w:hint="eastAsia"/>
        </w:rPr>
        <w:t>％；高纯镁砂</w:t>
      </w:r>
      <w:r>
        <w:rPr>
          <w:rFonts w:hint="eastAsia"/>
        </w:rPr>
        <w:t>36</w:t>
      </w:r>
      <w:r>
        <w:rPr>
          <w:rFonts w:hint="eastAsia"/>
        </w:rPr>
        <w:t>％；六偏磷酸钠</w:t>
      </w:r>
      <w:r>
        <w:rPr>
          <w:rFonts w:hint="eastAsia"/>
        </w:rPr>
        <w:t>1.5</w:t>
      </w:r>
      <w:r>
        <w:rPr>
          <w:rFonts w:hint="eastAsia"/>
        </w:rPr>
        <w:t>％；羧甲基纤维素</w:t>
      </w:r>
      <w:r>
        <w:rPr>
          <w:rFonts w:hint="eastAsia"/>
        </w:rPr>
        <w:t>0.2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石灰</w:t>
      </w:r>
      <w:r>
        <w:rPr>
          <w:rFonts w:hint="eastAsia"/>
        </w:rPr>
        <w:t>0.5</w:t>
      </w:r>
      <w:r>
        <w:rPr>
          <w:rFonts w:hint="eastAsia"/>
        </w:rPr>
        <w:t>％；聚丙烯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0.2</w:t>
      </w:r>
      <w:r>
        <w:rPr>
          <w:rFonts w:hint="eastAsia"/>
        </w:rPr>
        <w:t>％；纸纤维</w:t>
      </w:r>
      <w:r>
        <w:rPr>
          <w:rFonts w:hint="eastAsia"/>
        </w:rPr>
        <w:t>0.8</w:t>
      </w:r>
      <w:r>
        <w:rPr>
          <w:rFonts w:hint="eastAsia"/>
        </w:rPr>
        <w:t>％；硅微粉</w:t>
      </w:r>
      <w:r>
        <w:rPr>
          <w:rFonts w:hint="eastAsia"/>
        </w:rPr>
        <w:t>0.8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进一步地，所述镁橄榄石熟料的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41</w:t>
      </w:r>
      <w:r>
        <w:rPr>
          <w:rFonts w:hint="eastAsia"/>
        </w:rPr>
        <w:t>％，镁橄</w:t>
      </w:r>
      <w:r>
        <w:t> </w:t>
      </w:r>
      <w:r>
        <w:rPr>
          <w:rFonts w:hint="eastAsia"/>
        </w:rPr>
        <w:t>榄石熟料的粒度≤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的镁橄榄石熟料占</w:t>
      </w:r>
      <w:r>
        <w:t> </w:t>
      </w:r>
      <w:r>
        <w:rPr>
          <w:rFonts w:hint="eastAsia"/>
        </w:rPr>
        <w:t>镁橄榄石熟料总质量的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的镁橄榄石</w:t>
      </w:r>
      <w:r>
        <w:t> </w:t>
      </w:r>
      <w:r>
        <w:rPr>
          <w:rFonts w:hint="eastAsia"/>
        </w:rPr>
        <w:t>熟料占镁橄榄石熟料总质量的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％；所述高纯镁砂的</w:t>
      </w:r>
      <w:r>
        <w:rPr>
          <w:rFonts w:hint="eastAsia"/>
        </w:rPr>
        <w:t>MgO</w:t>
      </w:r>
      <w:r>
        <w:rPr>
          <w:rFonts w:hint="eastAsia"/>
        </w:rPr>
        <w:t>质量百</w:t>
      </w:r>
      <w:r>
        <w:t> </w:t>
      </w:r>
      <w:r>
        <w:rPr>
          <w:rFonts w:hint="eastAsia"/>
        </w:rPr>
        <w:t>分含量≥</w:t>
      </w:r>
      <w:r>
        <w:rPr>
          <w:rFonts w:hint="eastAsia"/>
        </w:rPr>
        <w:t>98</w:t>
      </w:r>
      <w:r>
        <w:rPr>
          <w:rFonts w:hint="eastAsia"/>
        </w:rPr>
        <w:t>％，高纯镁砂的粒度≤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t> </w:t>
      </w:r>
      <w:r>
        <w:rPr>
          <w:rFonts w:hint="eastAsia"/>
        </w:rPr>
        <w:t>的高纯镁砂占高纯镁砂总质量的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本发明采用的主要原料是镁橄榄石熟料和高纯镁砂，骨料部分</w:t>
      </w:r>
      <w:r>
        <w:t> </w:t>
      </w:r>
      <w:r>
        <w:rPr>
          <w:rFonts w:hint="eastAsia"/>
        </w:rPr>
        <w:t>易镁橄榄石熟料为主，加入量在</w:t>
      </w:r>
      <w:r>
        <w:rPr>
          <w:rFonts w:hint="eastAsia"/>
        </w:rPr>
        <w:t>57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％；基质部分以高纯镁砂为</w:t>
      </w:r>
      <w:r>
        <w:t> </w:t>
      </w:r>
      <w:r>
        <w:rPr>
          <w:rFonts w:hint="eastAsia"/>
        </w:rPr>
        <w:t>主，通过技术的革新该涂料性能完全满足使用要求，连浇时间达到</w:t>
      </w:r>
      <w:r>
        <w:t> </w:t>
      </w:r>
      <w:r>
        <w:rPr>
          <w:rFonts w:hint="eastAsia"/>
        </w:rPr>
        <w:t>18-20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458A8" w:rsidRDefault="00E458A8" w:rsidP="00E458A8">
      <w:pPr>
        <w:ind w:firstLineChars="200" w:firstLine="420"/>
        <w:rPr>
          <w:rFonts w:hint="eastAsia"/>
        </w:rPr>
      </w:pPr>
      <w:r>
        <w:rPr>
          <w:rFonts w:hint="eastAsia"/>
        </w:rPr>
        <w:t>本发明的优点在于：本发明连续铸钢中间包工作衬用涂抹料导</w:t>
      </w:r>
      <w:r>
        <w:t> </w:t>
      </w:r>
      <w:r>
        <w:rPr>
          <w:rFonts w:hint="eastAsia"/>
        </w:rPr>
        <w:t>热率低，能降低钢水温降，经济环保，自动解体性能好，施工性能</w:t>
      </w:r>
      <w:r>
        <w:t> </w:t>
      </w:r>
      <w:r>
        <w:rPr>
          <w:rFonts w:hint="eastAsia"/>
        </w:rPr>
        <w:t>好，使用寿命长，该涂抹料连铸时间在</w:t>
      </w:r>
      <w:r>
        <w:rPr>
          <w:rFonts w:hint="eastAsia"/>
        </w:rPr>
        <w:t>18</w:t>
      </w:r>
      <w:r>
        <w:rPr>
          <w:rFonts w:hint="eastAsia"/>
        </w:rPr>
        <w:t>小时以上。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F6C1B" w:rsidRPr="00E458A8" w:rsidRDefault="00AF6C1B"/>
    <w:sectPr w:rsidR="00AF6C1B" w:rsidRPr="00E4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1B" w:rsidRDefault="00AF6C1B" w:rsidP="00E458A8">
      <w:r>
        <w:separator/>
      </w:r>
    </w:p>
  </w:endnote>
  <w:endnote w:type="continuationSeparator" w:id="1">
    <w:p w:rsidR="00AF6C1B" w:rsidRDefault="00AF6C1B" w:rsidP="00E4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1B" w:rsidRDefault="00AF6C1B" w:rsidP="00E458A8">
      <w:r>
        <w:separator/>
      </w:r>
    </w:p>
  </w:footnote>
  <w:footnote w:type="continuationSeparator" w:id="1">
    <w:p w:rsidR="00AF6C1B" w:rsidRDefault="00AF6C1B" w:rsidP="00E45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8A8"/>
    <w:rsid w:val="00AF6C1B"/>
    <w:rsid w:val="00E4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2014-12-19T02:36:00Z</dcterms:created>
  <dcterms:modified xsi:type="dcterms:W3CDTF">2014-12-19T02:36:00Z</dcterms:modified>
</cp:coreProperties>
</file>