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FD" w:rsidRPr="00555DFD" w:rsidRDefault="00555DFD" w:rsidP="00555DFD">
      <w:pPr>
        <w:jc w:val="center"/>
        <w:rPr>
          <w:rFonts w:hint="eastAsia"/>
          <w:b/>
        </w:rPr>
      </w:pPr>
      <w:r w:rsidRPr="00555DFD">
        <w:rPr>
          <w:rFonts w:hint="eastAsia"/>
          <w:b/>
        </w:rPr>
        <w:t>技术领域及背景</w:t>
      </w:r>
    </w:p>
    <w:p w:rsidR="00555DFD" w:rsidRDefault="00555DFD" w:rsidP="00555DFD">
      <w:pPr>
        <w:rPr>
          <w:rFonts w:hint="eastAsia"/>
        </w:rPr>
      </w:pPr>
      <w:r>
        <w:rPr>
          <w:rFonts w:hint="eastAsia"/>
        </w:rPr>
        <w:t>技术领域</w:t>
      </w:r>
      <w:r>
        <w:rPr>
          <w:rFonts w:hint="eastAsia"/>
        </w:rPr>
        <w:t xml:space="preserve">  </w:t>
      </w:r>
    </w:p>
    <w:p w:rsidR="00555DFD" w:rsidRDefault="00555DFD" w:rsidP="00555DFD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本发明属于耐火材料领域，具体涉及一种含纳米氧化锌的低碳镁碳砖。</w:t>
      </w:r>
      <w:r>
        <w:rPr>
          <w:rFonts w:hint="eastAsia"/>
        </w:rPr>
        <w:t xml:space="preserve"> </w:t>
      </w:r>
    </w:p>
    <w:p w:rsidR="00555DFD" w:rsidRDefault="00555DFD" w:rsidP="00555DFD">
      <w:pPr>
        <w:rPr>
          <w:rFonts w:hint="eastAsia"/>
        </w:rPr>
      </w:pPr>
      <w:r>
        <w:rPr>
          <w:rFonts w:hint="eastAsia"/>
        </w:rPr>
        <w:t>背景技术</w:t>
      </w:r>
      <w:r>
        <w:rPr>
          <w:rFonts w:hint="eastAsia"/>
        </w:rPr>
        <w:t xml:space="preserve">  </w:t>
      </w:r>
    </w:p>
    <w:p w:rsidR="00000000" w:rsidRDefault="00555DFD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为适应钢铁工业对洁净钢冶炼的需要，减少含碳耐火材料内衬向钢中增碳，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以及降低高碳含量镁碳砖引起的热量损失，低碳镁碳砖日益受到人们的重视。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直接降低镁碳砖中的碳含量会导致其性能恶化，尤其是抗热震性、抗侵蚀性和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抗氧化性，因此人们使用各种添加剂来改善低碳镁碳砖的性能。中国专利</w:t>
      </w:r>
      <w:r>
        <w:t> </w:t>
      </w:r>
      <w:r>
        <w:rPr>
          <w:rFonts w:hint="eastAsia"/>
        </w:rPr>
        <w:t>ZL99107800</w:t>
      </w:r>
      <w:r>
        <w:rPr>
          <w:rFonts w:hint="eastAsia"/>
        </w:rPr>
        <w:t>公开了一种由</w:t>
      </w:r>
      <w:r>
        <w:rPr>
          <w:rFonts w:hint="eastAsia"/>
        </w:rPr>
        <w:t>0.15-10wt</w:t>
      </w:r>
      <w:r>
        <w:rPr>
          <w:rFonts w:hint="eastAsia"/>
        </w:rPr>
        <w:t>％的锌粉或锌粉、铝、镁、硅、硅钙粉、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碳化硅、碳化硼、镁铝合金粉、氮化硅粉中的至少一种组成的含碳耐火材料的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抗氧化剂，该抗氧化剂虽然有一定的抗氧化效果，但锌粉价格昂贵，高温下严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重挥发，所发挥的作用相当有限，并且含硅和硼原料的使用会降低镁碳砖的高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温性能。公开号为</w:t>
      </w:r>
      <w:r>
        <w:rPr>
          <w:rFonts w:hint="eastAsia"/>
        </w:rPr>
        <w:t>CN101037341A</w:t>
      </w:r>
      <w:r>
        <w:rPr>
          <w:rFonts w:hint="eastAsia"/>
        </w:rPr>
        <w:t>中国专利申请公开的“一种非氧化物复合低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碳镁碳砖”使用包括赛隆、镁阿隆、氮化硅、氮化铝等可以改善低碳镁碳砖的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抗侵蚀性和抗热震性，但这些原料价格昂贵、且自身致密度和抗氧化性差，使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用时对材料性能不利。公开号为</w:t>
      </w:r>
      <w:r>
        <w:rPr>
          <w:rFonts w:hint="eastAsia"/>
        </w:rPr>
        <w:t>CN101367669</w:t>
      </w:r>
      <w:r>
        <w:rPr>
          <w:rFonts w:hint="eastAsia"/>
        </w:rPr>
        <w:t>中国专利申请公开的“含</w:t>
      </w:r>
      <w:r>
        <w:rPr>
          <w:rFonts w:hint="eastAsia"/>
        </w:rPr>
        <w:t xml:space="preserve">B4C-C </w:t>
      </w:r>
      <w:r>
        <w:t> </w:t>
      </w:r>
      <w:r>
        <w:rPr>
          <w:rFonts w:hint="eastAsia"/>
        </w:rPr>
        <w:t>复合粉体和纳米</w:t>
      </w:r>
      <w:r>
        <w:rPr>
          <w:rFonts w:hint="eastAsia"/>
        </w:rPr>
        <w:t>TiC</w:t>
      </w:r>
      <w:r>
        <w:rPr>
          <w:rFonts w:hint="eastAsia"/>
        </w:rPr>
        <w:t>粉体的低碳镁碳砖及其制备方法”中使用的</w:t>
      </w:r>
      <w:r>
        <w:rPr>
          <w:rFonts w:hint="eastAsia"/>
        </w:rPr>
        <w:t>B4C-C</w:t>
      </w:r>
      <w:r>
        <w:rPr>
          <w:rFonts w:hint="eastAsia"/>
        </w:rPr>
        <w:t>复合粉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体和纳米</w:t>
      </w:r>
      <w:r>
        <w:rPr>
          <w:rFonts w:hint="eastAsia"/>
        </w:rPr>
        <w:t>TiC</w:t>
      </w:r>
      <w:r>
        <w:rPr>
          <w:rFonts w:hint="eastAsia"/>
        </w:rPr>
        <w:t>粉体合成困难，价格昂贵，可能在相当长的时间内没有工业应用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价值。另外，公开号为</w:t>
      </w:r>
      <w:r>
        <w:rPr>
          <w:rFonts w:hint="eastAsia"/>
        </w:rPr>
        <w:t>CN101220195</w:t>
      </w:r>
      <w:r>
        <w:rPr>
          <w:rFonts w:hint="eastAsia"/>
        </w:rPr>
        <w:t>中国专利申请公开的“含纳米碳粉的酚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醛树脂、纳米碳改性的低碳镁碳砖及制备方法”中使用的纳米碳粉在实际工业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生产中在树脂中的分散还存在一定的困难，成本较高。</w:t>
      </w:r>
      <w:r>
        <w:rPr>
          <w:rFonts w:hint="eastAsia"/>
        </w:rPr>
        <w:t xml:space="preserve"> </w:t>
      </w:r>
      <w:r>
        <w:t> </w:t>
      </w:r>
    </w:p>
    <w:p w:rsidR="00555DFD" w:rsidRPr="00555DFD" w:rsidRDefault="00555DFD" w:rsidP="00555DFD">
      <w:pPr>
        <w:ind w:firstLineChars="400" w:firstLine="840"/>
      </w:pPr>
      <w:r>
        <w:rPr>
          <w:rFonts w:hint="eastAsia"/>
        </w:rPr>
        <w:t>这些制备低碳镁碳砖的方法都存在着制备成本高、应用范围小，工业化生产程度低等缺点。</w:t>
      </w:r>
    </w:p>
    <w:sectPr w:rsidR="00555DFD" w:rsidRPr="00555D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A27" w:rsidRDefault="006C3A27" w:rsidP="00555DFD">
      <w:r>
        <w:separator/>
      </w:r>
    </w:p>
  </w:endnote>
  <w:endnote w:type="continuationSeparator" w:id="1">
    <w:p w:rsidR="006C3A27" w:rsidRDefault="006C3A27" w:rsidP="00555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DFD" w:rsidRDefault="00555DF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DFD" w:rsidRDefault="00555DF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DFD" w:rsidRDefault="00555D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A27" w:rsidRDefault="006C3A27" w:rsidP="00555DFD">
      <w:r>
        <w:separator/>
      </w:r>
    </w:p>
  </w:footnote>
  <w:footnote w:type="continuationSeparator" w:id="1">
    <w:p w:rsidR="006C3A27" w:rsidRDefault="006C3A27" w:rsidP="00555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DFD" w:rsidRDefault="00555D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DFD" w:rsidRDefault="00555DFD" w:rsidP="00555DF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DFD" w:rsidRDefault="00555D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DFD"/>
    <w:rsid w:val="00555DFD"/>
    <w:rsid w:val="006C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5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5D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5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5D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>China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2015-06-02T06:23:00Z</dcterms:created>
  <dcterms:modified xsi:type="dcterms:W3CDTF">2015-06-02T06:24:00Z</dcterms:modified>
</cp:coreProperties>
</file>